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CA7" w:rsidRPr="00D45278" w:rsidRDefault="00293CA7" w:rsidP="00293CA7">
      <w:pPr>
        <w:spacing w:line="0" w:lineRule="atLeast"/>
        <w:ind w:right="-153"/>
        <w:jc w:val="center"/>
        <w:rPr>
          <w:rFonts w:ascii="標楷體" w:eastAsia="標楷體" w:hAnsi="Calibri"/>
          <w:sz w:val="28"/>
          <w:szCs w:val="22"/>
        </w:rPr>
      </w:pPr>
      <w:bookmarkStart w:id="0" w:name="_GoBack"/>
      <w:bookmarkEnd w:id="0"/>
      <w:r w:rsidRPr="00D45278">
        <w:rPr>
          <w:rFonts w:ascii="標楷體" w:eastAsia="標楷體" w:hAnsi="Calibri" w:hint="eastAsia"/>
          <w:sz w:val="28"/>
          <w:szCs w:val="22"/>
        </w:rPr>
        <w:t>國立陽明交通大學工程生物科學學院院長遴選辦法</w:t>
      </w:r>
    </w:p>
    <w:p w:rsidR="00293CA7" w:rsidRPr="00D45278" w:rsidRDefault="00293CA7" w:rsidP="00293CA7">
      <w:pPr>
        <w:spacing w:line="0" w:lineRule="atLeast"/>
        <w:ind w:right="-153"/>
        <w:jc w:val="right"/>
        <w:rPr>
          <w:rFonts w:eastAsia="標楷體"/>
          <w:sz w:val="20"/>
          <w:szCs w:val="22"/>
        </w:rPr>
      </w:pPr>
      <w:r w:rsidRPr="00D45278">
        <w:rPr>
          <w:rFonts w:eastAsia="標楷體"/>
          <w:sz w:val="20"/>
          <w:szCs w:val="22"/>
        </w:rPr>
        <w:t xml:space="preserve"> 112</w:t>
      </w:r>
      <w:r w:rsidRPr="00D45278">
        <w:rPr>
          <w:rFonts w:eastAsia="標楷體"/>
          <w:sz w:val="20"/>
          <w:szCs w:val="22"/>
        </w:rPr>
        <w:t>年</w:t>
      </w:r>
      <w:r w:rsidRPr="00D45278">
        <w:rPr>
          <w:rFonts w:eastAsia="標楷體"/>
          <w:sz w:val="20"/>
          <w:szCs w:val="22"/>
        </w:rPr>
        <w:t>9</w:t>
      </w:r>
      <w:r w:rsidRPr="00D45278">
        <w:rPr>
          <w:rFonts w:eastAsia="標楷體"/>
          <w:sz w:val="20"/>
          <w:szCs w:val="22"/>
        </w:rPr>
        <w:t>月</w:t>
      </w:r>
      <w:r w:rsidRPr="00D45278">
        <w:rPr>
          <w:rFonts w:eastAsia="標楷體"/>
          <w:sz w:val="20"/>
          <w:szCs w:val="22"/>
        </w:rPr>
        <w:t>12</w:t>
      </w:r>
      <w:r w:rsidRPr="00D45278">
        <w:rPr>
          <w:rFonts w:eastAsia="標楷體"/>
          <w:sz w:val="20"/>
          <w:szCs w:val="22"/>
        </w:rPr>
        <w:t>日</w:t>
      </w:r>
      <w:r w:rsidRPr="00D45278">
        <w:rPr>
          <w:rFonts w:eastAsia="標楷體"/>
          <w:sz w:val="20"/>
          <w:szCs w:val="22"/>
        </w:rPr>
        <w:t>112</w:t>
      </w:r>
      <w:r w:rsidRPr="00D45278">
        <w:rPr>
          <w:rFonts w:eastAsia="標楷體"/>
          <w:sz w:val="20"/>
          <w:szCs w:val="22"/>
        </w:rPr>
        <w:t>學年度第</w:t>
      </w:r>
      <w:r w:rsidRPr="00D45278">
        <w:rPr>
          <w:rFonts w:eastAsia="標楷體" w:hint="eastAsia"/>
          <w:sz w:val="20"/>
          <w:szCs w:val="22"/>
        </w:rPr>
        <w:t>1</w:t>
      </w:r>
      <w:r w:rsidRPr="00D45278">
        <w:rPr>
          <w:rFonts w:eastAsia="標楷體"/>
          <w:sz w:val="20"/>
          <w:szCs w:val="22"/>
        </w:rPr>
        <w:t>次院務會議通過</w:t>
      </w:r>
      <w:r w:rsidRPr="00D45278">
        <w:rPr>
          <w:rFonts w:eastAsia="標楷體"/>
          <w:sz w:val="20"/>
          <w:szCs w:val="22"/>
        </w:rPr>
        <w:t xml:space="preserve"> </w:t>
      </w:r>
      <w:r w:rsidRPr="00D45278">
        <w:rPr>
          <w:rFonts w:eastAsia="標楷體" w:hint="eastAsia"/>
          <w:sz w:val="20"/>
          <w:szCs w:val="22"/>
        </w:rPr>
        <w:t xml:space="preserve">  </w:t>
      </w:r>
    </w:p>
    <w:p w:rsidR="00293CA7" w:rsidRPr="00D45278" w:rsidRDefault="00293CA7" w:rsidP="00293CA7">
      <w:pPr>
        <w:spacing w:line="0" w:lineRule="atLeast"/>
        <w:ind w:right="-153"/>
        <w:jc w:val="right"/>
        <w:rPr>
          <w:rFonts w:eastAsia="標楷體"/>
          <w:sz w:val="20"/>
          <w:szCs w:val="22"/>
        </w:rPr>
      </w:pPr>
      <w:r w:rsidRPr="00D45278">
        <w:rPr>
          <w:rFonts w:eastAsia="標楷體" w:hint="eastAsia"/>
          <w:sz w:val="20"/>
          <w:szCs w:val="22"/>
        </w:rPr>
        <w:t xml:space="preserve"> 112</w:t>
      </w:r>
      <w:r w:rsidRPr="00D45278">
        <w:rPr>
          <w:rFonts w:eastAsia="標楷體" w:hint="eastAsia"/>
          <w:sz w:val="20"/>
          <w:szCs w:val="22"/>
        </w:rPr>
        <w:t>年</w:t>
      </w:r>
      <w:r w:rsidRPr="00D45278">
        <w:rPr>
          <w:rFonts w:eastAsia="標楷體" w:hint="eastAsia"/>
          <w:sz w:val="20"/>
          <w:szCs w:val="22"/>
        </w:rPr>
        <w:t>11</w:t>
      </w:r>
      <w:r w:rsidRPr="00D45278">
        <w:rPr>
          <w:rFonts w:eastAsia="標楷體" w:hint="eastAsia"/>
          <w:sz w:val="20"/>
          <w:szCs w:val="22"/>
        </w:rPr>
        <w:t>月</w:t>
      </w:r>
      <w:r w:rsidRPr="00D45278">
        <w:rPr>
          <w:rFonts w:eastAsia="標楷體" w:hint="eastAsia"/>
          <w:sz w:val="20"/>
          <w:szCs w:val="22"/>
        </w:rPr>
        <w:t>7</w:t>
      </w:r>
      <w:r w:rsidRPr="00D45278">
        <w:rPr>
          <w:rFonts w:eastAsia="標楷體" w:hint="eastAsia"/>
          <w:sz w:val="20"/>
          <w:szCs w:val="22"/>
        </w:rPr>
        <w:t>日</w:t>
      </w:r>
      <w:r w:rsidRPr="00D45278">
        <w:rPr>
          <w:rFonts w:eastAsia="標楷體" w:hint="eastAsia"/>
          <w:sz w:val="20"/>
          <w:szCs w:val="22"/>
        </w:rPr>
        <w:t>112</w:t>
      </w:r>
      <w:r w:rsidRPr="00D45278">
        <w:rPr>
          <w:rFonts w:eastAsia="標楷體" w:hint="eastAsia"/>
          <w:sz w:val="20"/>
          <w:szCs w:val="22"/>
        </w:rPr>
        <w:t>學年度第</w:t>
      </w:r>
      <w:r w:rsidRPr="00D45278">
        <w:rPr>
          <w:rFonts w:eastAsia="標楷體" w:hint="eastAsia"/>
          <w:sz w:val="20"/>
          <w:szCs w:val="22"/>
        </w:rPr>
        <w:t>3</w:t>
      </w:r>
      <w:r w:rsidRPr="00D45278">
        <w:rPr>
          <w:rFonts w:eastAsia="標楷體" w:hint="eastAsia"/>
          <w:sz w:val="20"/>
          <w:szCs w:val="22"/>
        </w:rPr>
        <w:t>次院務會議修正通過</w:t>
      </w:r>
    </w:p>
    <w:p w:rsidR="00293CA7" w:rsidRPr="00D45278" w:rsidRDefault="00293CA7" w:rsidP="00293CA7">
      <w:pPr>
        <w:spacing w:line="0" w:lineRule="atLeast"/>
        <w:ind w:right="-153"/>
        <w:jc w:val="right"/>
        <w:rPr>
          <w:rFonts w:eastAsia="標楷體"/>
          <w:sz w:val="20"/>
          <w:szCs w:val="22"/>
        </w:rPr>
      </w:pPr>
      <w:r w:rsidRPr="00D45278">
        <w:rPr>
          <w:rFonts w:eastAsia="標楷體"/>
          <w:sz w:val="20"/>
          <w:szCs w:val="22"/>
        </w:rPr>
        <w:t>112</w:t>
      </w:r>
      <w:r w:rsidRPr="00D45278">
        <w:rPr>
          <w:rFonts w:eastAsia="標楷體"/>
          <w:sz w:val="20"/>
          <w:szCs w:val="22"/>
        </w:rPr>
        <w:t>年</w:t>
      </w:r>
      <w:r w:rsidRPr="00D45278">
        <w:rPr>
          <w:rFonts w:eastAsia="標楷體" w:hint="eastAsia"/>
          <w:sz w:val="20"/>
          <w:szCs w:val="22"/>
        </w:rPr>
        <w:t>11</w:t>
      </w:r>
      <w:r w:rsidRPr="00D45278">
        <w:rPr>
          <w:rFonts w:eastAsia="標楷體"/>
          <w:sz w:val="20"/>
          <w:szCs w:val="22"/>
        </w:rPr>
        <w:t>月</w:t>
      </w:r>
      <w:r w:rsidRPr="00D45278">
        <w:rPr>
          <w:rFonts w:eastAsia="標楷體" w:hint="eastAsia"/>
          <w:sz w:val="20"/>
          <w:szCs w:val="22"/>
        </w:rPr>
        <w:t>29</w:t>
      </w:r>
      <w:r w:rsidRPr="00D45278">
        <w:rPr>
          <w:rFonts w:eastAsia="標楷體"/>
          <w:sz w:val="20"/>
          <w:szCs w:val="22"/>
        </w:rPr>
        <w:t>日</w:t>
      </w:r>
      <w:r w:rsidRPr="00D45278">
        <w:rPr>
          <w:rFonts w:eastAsia="標楷體"/>
          <w:sz w:val="20"/>
          <w:szCs w:val="22"/>
        </w:rPr>
        <w:t>112</w:t>
      </w:r>
      <w:r w:rsidRPr="00D45278">
        <w:rPr>
          <w:rFonts w:eastAsia="標楷體"/>
          <w:sz w:val="20"/>
          <w:szCs w:val="22"/>
        </w:rPr>
        <w:t>學年度第</w:t>
      </w:r>
      <w:r w:rsidRPr="00D45278">
        <w:rPr>
          <w:rFonts w:eastAsia="標楷體" w:hint="eastAsia"/>
          <w:sz w:val="20"/>
          <w:szCs w:val="22"/>
        </w:rPr>
        <w:t>3</w:t>
      </w:r>
      <w:r w:rsidRPr="00D45278">
        <w:rPr>
          <w:rFonts w:eastAsia="標楷體"/>
          <w:sz w:val="20"/>
          <w:szCs w:val="22"/>
        </w:rPr>
        <w:t>次行政會議通過</w:t>
      </w:r>
    </w:p>
    <w:p w:rsidR="00293CA7" w:rsidRPr="00D45278" w:rsidRDefault="00293CA7" w:rsidP="00293CA7">
      <w:pPr>
        <w:spacing w:line="0" w:lineRule="atLeast"/>
        <w:ind w:right="-153" w:firstLineChars="1725" w:firstLine="3450"/>
        <w:jc w:val="right"/>
        <w:rPr>
          <w:rFonts w:eastAsia="標楷體"/>
          <w:sz w:val="20"/>
          <w:szCs w:val="22"/>
        </w:rPr>
      </w:pPr>
      <w:r w:rsidRPr="00D45278">
        <w:rPr>
          <w:rFonts w:eastAsia="標楷體"/>
          <w:sz w:val="20"/>
          <w:szCs w:val="22"/>
        </w:rPr>
        <w:t>11</w:t>
      </w:r>
      <w:r w:rsidRPr="00D45278">
        <w:rPr>
          <w:rFonts w:eastAsia="標楷體" w:hint="eastAsia"/>
          <w:sz w:val="20"/>
          <w:szCs w:val="22"/>
        </w:rPr>
        <w:t>3</w:t>
      </w:r>
      <w:r w:rsidRPr="00D45278">
        <w:rPr>
          <w:rFonts w:eastAsia="標楷體"/>
          <w:sz w:val="20"/>
          <w:szCs w:val="22"/>
        </w:rPr>
        <w:t>年</w:t>
      </w:r>
      <w:r w:rsidRPr="00D45278">
        <w:rPr>
          <w:rFonts w:eastAsia="標楷體"/>
          <w:sz w:val="20"/>
          <w:szCs w:val="22"/>
        </w:rPr>
        <w:t>1</w:t>
      </w:r>
      <w:r w:rsidRPr="00D45278">
        <w:rPr>
          <w:rFonts w:eastAsia="標楷體" w:hint="eastAsia"/>
          <w:sz w:val="20"/>
          <w:szCs w:val="22"/>
        </w:rPr>
        <w:t>0</w:t>
      </w:r>
      <w:r w:rsidRPr="00D45278">
        <w:rPr>
          <w:rFonts w:eastAsia="標楷體"/>
          <w:sz w:val="20"/>
          <w:szCs w:val="22"/>
        </w:rPr>
        <w:t>月</w:t>
      </w:r>
      <w:r w:rsidRPr="00D45278">
        <w:rPr>
          <w:rFonts w:eastAsia="標楷體" w:hint="eastAsia"/>
          <w:sz w:val="20"/>
          <w:szCs w:val="22"/>
        </w:rPr>
        <w:t>1</w:t>
      </w:r>
      <w:r w:rsidRPr="00D45278">
        <w:rPr>
          <w:rFonts w:eastAsia="標楷體"/>
          <w:sz w:val="20"/>
          <w:szCs w:val="22"/>
        </w:rPr>
        <w:t>日</w:t>
      </w:r>
      <w:r w:rsidRPr="00D45278">
        <w:rPr>
          <w:rFonts w:eastAsia="標楷體"/>
          <w:sz w:val="20"/>
          <w:szCs w:val="22"/>
        </w:rPr>
        <w:t>11</w:t>
      </w:r>
      <w:r w:rsidRPr="00D45278">
        <w:rPr>
          <w:rFonts w:eastAsia="標楷體" w:hint="eastAsia"/>
          <w:sz w:val="20"/>
          <w:szCs w:val="22"/>
        </w:rPr>
        <w:t>3</w:t>
      </w:r>
      <w:r w:rsidRPr="00D45278">
        <w:rPr>
          <w:rFonts w:eastAsia="標楷體"/>
          <w:sz w:val="20"/>
          <w:szCs w:val="22"/>
        </w:rPr>
        <w:t>學年度第</w:t>
      </w:r>
      <w:r w:rsidRPr="00D45278">
        <w:rPr>
          <w:rFonts w:eastAsia="標楷體" w:hint="eastAsia"/>
          <w:sz w:val="20"/>
          <w:szCs w:val="22"/>
        </w:rPr>
        <w:t>2</w:t>
      </w:r>
      <w:r w:rsidRPr="00D45278">
        <w:rPr>
          <w:rFonts w:eastAsia="標楷體"/>
          <w:sz w:val="20"/>
          <w:szCs w:val="22"/>
        </w:rPr>
        <w:t>次院務會議修正通過</w:t>
      </w:r>
    </w:p>
    <w:p w:rsidR="00293CA7" w:rsidRPr="00D45278" w:rsidRDefault="00293CA7" w:rsidP="00293CA7">
      <w:pPr>
        <w:spacing w:line="0" w:lineRule="atLeast"/>
        <w:ind w:right="-153" w:firstLineChars="1725" w:firstLine="3450"/>
        <w:jc w:val="right"/>
        <w:rPr>
          <w:rFonts w:eastAsia="標楷體"/>
          <w:sz w:val="20"/>
          <w:szCs w:val="22"/>
        </w:rPr>
      </w:pPr>
      <w:r w:rsidRPr="00D45278">
        <w:rPr>
          <w:rFonts w:eastAsia="標楷體" w:hint="eastAsia"/>
          <w:sz w:val="20"/>
          <w:szCs w:val="22"/>
        </w:rPr>
        <w:t>113</w:t>
      </w:r>
      <w:r w:rsidRPr="00D45278">
        <w:rPr>
          <w:rFonts w:eastAsia="標楷體" w:hint="eastAsia"/>
          <w:sz w:val="20"/>
          <w:szCs w:val="22"/>
        </w:rPr>
        <w:t>年</w:t>
      </w:r>
      <w:r w:rsidRPr="00D45278">
        <w:rPr>
          <w:rFonts w:eastAsia="標楷體" w:hint="eastAsia"/>
          <w:sz w:val="20"/>
          <w:szCs w:val="22"/>
        </w:rPr>
        <w:t>11</w:t>
      </w:r>
      <w:r w:rsidRPr="00D45278">
        <w:rPr>
          <w:rFonts w:eastAsia="標楷體" w:hint="eastAsia"/>
          <w:sz w:val="20"/>
          <w:szCs w:val="22"/>
        </w:rPr>
        <w:t>月</w:t>
      </w:r>
      <w:r w:rsidRPr="00D45278">
        <w:rPr>
          <w:rFonts w:eastAsia="標楷體" w:hint="eastAsia"/>
          <w:sz w:val="20"/>
          <w:szCs w:val="22"/>
        </w:rPr>
        <w:t>6</w:t>
      </w:r>
      <w:r w:rsidRPr="00D45278">
        <w:rPr>
          <w:rFonts w:eastAsia="標楷體" w:hint="eastAsia"/>
          <w:sz w:val="20"/>
          <w:szCs w:val="22"/>
        </w:rPr>
        <w:t>日</w:t>
      </w:r>
      <w:r w:rsidRPr="00D45278">
        <w:rPr>
          <w:rFonts w:eastAsia="標楷體" w:hint="eastAsia"/>
          <w:sz w:val="20"/>
          <w:szCs w:val="22"/>
        </w:rPr>
        <w:t>113</w:t>
      </w:r>
      <w:r w:rsidRPr="00D45278">
        <w:rPr>
          <w:rFonts w:eastAsia="標楷體" w:hint="eastAsia"/>
          <w:sz w:val="20"/>
          <w:szCs w:val="22"/>
        </w:rPr>
        <w:t>學年度第</w:t>
      </w:r>
      <w:r w:rsidRPr="00D45278">
        <w:rPr>
          <w:rFonts w:eastAsia="標楷體" w:hint="eastAsia"/>
          <w:sz w:val="20"/>
          <w:szCs w:val="22"/>
        </w:rPr>
        <w:t>2</w:t>
      </w:r>
      <w:r w:rsidRPr="00D45278">
        <w:rPr>
          <w:rFonts w:eastAsia="標楷體" w:hint="eastAsia"/>
          <w:sz w:val="20"/>
          <w:szCs w:val="22"/>
        </w:rPr>
        <w:t>次行政會議通過</w:t>
      </w:r>
    </w:p>
    <w:p w:rsidR="00293CA7" w:rsidRPr="00D45278" w:rsidRDefault="00293CA7" w:rsidP="00293CA7">
      <w:pPr>
        <w:tabs>
          <w:tab w:val="left" w:pos="960"/>
          <w:tab w:val="left" w:pos="1920"/>
          <w:tab w:val="left" w:pos="2880"/>
          <w:tab w:val="left" w:pos="3840"/>
        </w:tabs>
        <w:spacing w:line="440" w:lineRule="exact"/>
        <w:jc w:val="both"/>
        <w:rPr>
          <w:rFonts w:ascii="Calibri" w:eastAsia="標楷體" w:hAnsi="Calibri"/>
          <w:color w:val="000000"/>
          <w:szCs w:val="24"/>
        </w:rPr>
      </w:pPr>
      <w:r w:rsidRPr="00D45278">
        <w:rPr>
          <w:rFonts w:ascii="Calibri" w:eastAsia="標楷體" w:hAnsi="Calibri"/>
          <w:color w:val="000000"/>
          <w:szCs w:val="24"/>
        </w:rPr>
        <w:t>第一條</w:t>
      </w:r>
      <w:r w:rsidRPr="00D45278">
        <w:rPr>
          <w:rFonts w:ascii="Calibri" w:eastAsia="標楷體" w:hAnsi="Calibri"/>
          <w:color w:val="000000"/>
          <w:szCs w:val="24"/>
        </w:rPr>
        <w:t xml:space="preserve"> </w:t>
      </w:r>
      <w:r w:rsidRPr="00D45278">
        <w:rPr>
          <w:rFonts w:ascii="Calibri" w:eastAsia="標楷體" w:hAnsi="Calibri"/>
          <w:color w:val="000000"/>
          <w:szCs w:val="24"/>
        </w:rPr>
        <w:t>本辦法依本校組織規程第四十條及本校各學院院長選聘準則訂定之。</w:t>
      </w:r>
    </w:p>
    <w:p w:rsidR="00293CA7" w:rsidRPr="00D45278" w:rsidRDefault="00293CA7" w:rsidP="00293CA7">
      <w:pPr>
        <w:tabs>
          <w:tab w:val="left" w:pos="960"/>
          <w:tab w:val="left" w:pos="1920"/>
          <w:tab w:val="left" w:pos="2880"/>
          <w:tab w:val="left" w:pos="3840"/>
        </w:tabs>
        <w:adjustRightInd w:val="0"/>
        <w:snapToGrid w:val="0"/>
        <w:spacing w:line="440" w:lineRule="exact"/>
        <w:jc w:val="both"/>
        <w:rPr>
          <w:rFonts w:ascii="Calibri" w:eastAsia="標楷體" w:hAnsi="Calibri"/>
          <w:color w:val="000000"/>
          <w:szCs w:val="24"/>
        </w:rPr>
      </w:pPr>
      <w:r w:rsidRPr="00D45278">
        <w:rPr>
          <w:rFonts w:ascii="Calibri" w:eastAsia="標楷體" w:hAnsi="Calibri"/>
          <w:color w:val="000000"/>
          <w:szCs w:val="24"/>
        </w:rPr>
        <w:t>第二條</w:t>
      </w:r>
      <w:r w:rsidRPr="00D45278">
        <w:rPr>
          <w:rFonts w:ascii="Calibri" w:eastAsia="標楷體" w:hAnsi="Calibri"/>
          <w:color w:val="000000"/>
          <w:szCs w:val="24"/>
        </w:rPr>
        <w:t xml:space="preserve"> </w:t>
      </w:r>
      <w:r w:rsidRPr="00D45278">
        <w:rPr>
          <w:rFonts w:ascii="Calibri" w:eastAsia="標楷體" w:hAnsi="Calibri"/>
          <w:color w:val="000000"/>
          <w:szCs w:val="24"/>
        </w:rPr>
        <w:t>院長任期</w:t>
      </w:r>
    </w:p>
    <w:p w:rsidR="00293CA7" w:rsidRPr="00D45278" w:rsidRDefault="00293CA7" w:rsidP="00293CA7">
      <w:pPr>
        <w:tabs>
          <w:tab w:val="left" w:pos="960"/>
          <w:tab w:val="left" w:pos="1920"/>
          <w:tab w:val="left" w:pos="2880"/>
          <w:tab w:val="left" w:pos="3840"/>
        </w:tabs>
        <w:adjustRightInd w:val="0"/>
        <w:snapToGrid w:val="0"/>
        <w:spacing w:line="360" w:lineRule="exact"/>
        <w:ind w:left="425" w:hangingChars="177" w:hanging="425"/>
        <w:jc w:val="both"/>
        <w:rPr>
          <w:rFonts w:ascii="Calibri" w:eastAsia="標楷體" w:hAnsi="Calibri"/>
          <w:color w:val="000000"/>
          <w:szCs w:val="24"/>
        </w:rPr>
      </w:pPr>
      <w:r w:rsidRPr="00D45278">
        <w:rPr>
          <w:rFonts w:ascii="Calibri" w:eastAsia="標楷體" w:hAnsi="Calibri"/>
          <w:color w:val="000000"/>
          <w:szCs w:val="22"/>
        </w:rPr>
        <w:t xml:space="preserve">    </w:t>
      </w:r>
      <w:r w:rsidRPr="00D45278">
        <w:rPr>
          <w:rFonts w:ascii="Calibri" w:eastAsia="標楷體" w:hAnsi="Calibri" w:hint="eastAsia"/>
          <w:color w:val="000000"/>
          <w:szCs w:val="24"/>
        </w:rPr>
        <w:t>工程生物科學學院</w:t>
      </w:r>
      <w:r w:rsidRPr="00D45278">
        <w:rPr>
          <w:rFonts w:ascii="Calibri" w:eastAsia="標楷體" w:hAnsi="Calibri"/>
          <w:color w:val="000000"/>
          <w:szCs w:val="24"/>
        </w:rPr>
        <w:t>（以下簡稱本院）院長任期三年，連選得續任一次。任期應以學期為單位，任期屆滿之日在學期中者，得延長至該學期結束始計為一任。現任院長於任期屆滿前九個月，以書面方式表明是否續任。若院長有意願續任時，由院務會議推選五名代表，組成續任工作小組，於一個月內辦理院長續任投票事宜。院長續任應由全學院編制內專任教師採無記名方式行使同意權投票，同意票達實際投票人數二分之ㄧ以上，且達所有具投票權人數之三分之ㄧ以上者，經校長同意後，得續任一次。</w:t>
      </w:r>
    </w:p>
    <w:p w:rsidR="00293CA7" w:rsidRPr="00D45278" w:rsidRDefault="00293CA7" w:rsidP="00293CA7">
      <w:pPr>
        <w:autoSpaceDE w:val="0"/>
        <w:autoSpaceDN w:val="0"/>
        <w:adjustRightInd w:val="0"/>
        <w:spacing w:line="360" w:lineRule="exact"/>
        <w:ind w:leftChars="177" w:left="425"/>
        <w:jc w:val="both"/>
        <w:rPr>
          <w:rFonts w:eastAsia="標楷體"/>
          <w:color w:val="000000"/>
          <w:kern w:val="0"/>
          <w:szCs w:val="24"/>
        </w:rPr>
      </w:pPr>
      <w:r w:rsidRPr="00D45278">
        <w:rPr>
          <w:rFonts w:eastAsia="標楷體"/>
          <w:color w:val="000000"/>
          <w:kern w:val="0"/>
          <w:szCs w:val="24"/>
        </w:rPr>
        <w:t>前項續任投票時因公出國開會或有要事須至遠地出差者、當年度休假、借調及出國進修之教師，得採書面通訊投票，惟選票須於開票前送達。</w:t>
      </w:r>
    </w:p>
    <w:p w:rsidR="00293CA7" w:rsidRPr="00D45278" w:rsidRDefault="00293CA7" w:rsidP="00293CA7">
      <w:pPr>
        <w:spacing w:line="360" w:lineRule="exact"/>
        <w:ind w:left="490" w:right="-230" w:hanging="10"/>
        <w:rPr>
          <w:rFonts w:eastAsia="標楷體"/>
        </w:rPr>
      </w:pPr>
      <w:r w:rsidRPr="00D45278">
        <w:rPr>
          <w:rFonts w:eastAsia="標楷體"/>
        </w:rPr>
        <w:t>現任院長如已書面表達不續任或未能通過續任，不得再經推選或自我推薦為新任院長候選人。</w:t>
      </w:r>
    </w:p>
    <w:p w:rsidR="00293CA7" w:rsidRPr="00D45278" w:rsidRDefault="00293CA7" w:rsidP="00293CA7">
      <w:pPr>
        <w:tabs>
          <w:tab w:val="left" w:pos="960"/>
          <w:tab w:val="left" w:pos="1920"/>
          <w:tab w:val="left" w:pos="2880"/>
          <w:tab w:val="left" w:pos="3840"/>
        </w:tabs>
        <w:adjustRightInd w:val="0"/>
        <w:snapToGrid w:val="0"/>
        <w:spacing w:line="440" w:lineRule="exact"/>
        <w:jc w:val="both"/>
        <w:rPr>
          <w:rFonts w:ascii="Calibri" w:eastAsia="標楷體" w:hAnsi="Calibri"/>
          <w:color w:val="000000"/>
          <w:szCs w:val="24"/>
        </w:rPr>
      </w:pPr>
      <w:r w:rsidRPr="00D45278">
        <w:rPr>
          <w:rFonts w:ascii="Calibri" w:eastAsia="標楷體" w:hAnsi="Calibri"/>
          <w:color w:val="000000"/>
          <w:szCs w:val="24"/>
        </w:rPr>
        <w:t>第三條</w:t>
      </w:r>
      <w:r w:rsidRPr="00D45278">
        <w:rPr>
          <w:rFonts w:ascii="Calibri" w:eastAsia="標楷體" w:hAnsi="Calibri"/>
          <w:color w:val="000000"/>
          <w:szCs w:val="24"/>
        </w:rPr>
        <w:t xml:space="preserve"> </w:t>
      </w:r>
      <w:r w:rsidRPr="00D45278">
        <w:rPr>
          <w:rFonts w:ascii="Calibri" w:eastAsia="標楷體" w:hAnsi="Calibri"/>
          <w:color w:val="000000"/>
          <w:szCs w:val="24"/>
        </w:rPr>
        <w:t>成立院長遴選委員會之時機</w:t>
      </w:r>
    </w:p>
    <w:p w:rsidR="00293CA7" w:rsidRPr="00D45278" w:rsidRDefault="00293CA7" w:rsidP="00293CA7">
      <w:pPr>
        <w:tabs>
          <w:tab w:val="left" w:pos="960"/>
          <w:tab w:val="left" w:pos="1920"/>
          <w:tab w:val="left" w:pos="2880"/>
          <w:tab w:val="left" w:pos="3840"/>
        </w:tabs>
        <w:spacing w:line="440" w:lineRule="exact"/>
        <w:ind w:leftChars="177" w:left="425"/>
        <w:jc w:val="both"/>
        <w:rPr>
          <w:rFonts w:ascii="Calibri" w:eastAsia="標楷體" w:hAnsi="Calibri"/>
          <w:color w:val="000000"/>
          <w:szCs w:val="24"/>
        </w:rPr>
      </w:pPr>
      <w:r w:rsidRPr="00D45278">
        <w:rPr>
          <w:rFonts w:ascii="Calibri" w:eastAsia="標楷體" w:hAnsi="Calibri"/>
          <w:color w:val="000000"/>
          <w:szCs w:val="24"/>
        </w:rPr>
        <w:t>現任院長於任期屆滿九個月前以書面表達不續任或因故出缺後二個月內，辦理下任院長之遴選事宜。</w:t>
      </w:r>
    </w:p>
    <w:p w:rsidR="00293CA7" w:rsidRPr="00D45278" w:rsidRDefault="00293CA7" w:rsidP="00293CA7">
      <w:pPr>
        <w:tabs>
          <w:tab w:val="left" w:pos="960"/>
          <w:tab w:val="left" w:pos="1920"/>
          <w:tab w:val="left" w:pos="2880"/>
          <w:tab w:val="left" w:pos="3840"/>
        </w:tabs>
        <w:adjustRightInd w:val="0"/>
        <w:snapToGrid w:val="0"/>
        <w:spacing w:line="440" w:lineRule="exact"/>
        <w:ind w:rightChars="17" w:right="41"/>
        <w:jc w:val="both"/>
        <w:rPr>
          <w:rFonts w:ascii="Calibri" w:eastAsia="標楷體" w:hAnsi="Calibri"/>
          <w:color w:val="000000"/>
          <w:szCs w:val="24"/>
        </w:rPr>
      </w:pPr>
      <w:r w:rsidRPr="00D45278">
        <w:rPr>
          <w:rFonts w:ascii="Calibri" w:eastAsia="標楷體" w:hAnsi="Calibri"/>
          <w:color w:val="000000"/>
          <w:szCs w:val="24"/>
        </w:rPr>
        <w:t>第四條</w:t>
      </w:r>
      <w:r w:rsidRPr="00D45278">
        <w:rPr>
          <w:rFonts w:ascii="Calibri" w:eastAsia="標楷體" w:hAnsi="Calibri"/>
          <w:color w:val="000000"/>
          <w:szCs w:val="24"/>
        </w:rPr>
        <w:t xml:space="preserve"> </w:t>
      </w:r>
      <w:r w:rsidRPr="00D45278">
        <w:rPr>
          <w:rFonts w:ascii="Calibri" w:eastAsia="標楷體" w:hAnsi="Calibri"/>
          <w:color w:val="000000"/>
          <w:szCs w:val="24"/>
        </w:rPr>
        <w:t>遴選委員會之組成</w:t>
      </w:r>
    </w:p>
    <w:p w:rsidR="00293CA7" w:rsidRPr="00D45278" w:rsidRDefault="00293CA7" w:rsidP="00293CA7">
      <w:pPr>
        <w:tabs>
          <w:tab w:val="left" w:pos="-2520"/>
        </w:tabs>
        <w:adjustRightInd w:val="0"/>
        <w:snapToGrid w:val="0"/>
        <w:spacing w:line="360" w:lineRule="exact"/>
        <w:ind w:left="475" w:rightChars="17" w:right="41" w:hangingChars="198" w:hanging="475"/>
        <w:jc w:val="both"/>
        <w:rPr>
          <w:rFonts w:ascii="Calibri" w:eastAsia="標楷體" w:hAnsi="Calibri"/>
          <w:color w:val="000000"/>
          <w:szCs w:val="24"/>
        </w:rPr>
      </w:pPr>
      <w:r w:rsidRPr="00D45278">
        <w:rPr>
          <w:rFonts w:ascii="Calibri" w:eastAsia="標楷體" w:hAnsi="Calibri"/>
          <w:color w:val="000000"/>
          <w:szCs w:val="24"/>
        </w:rPr>
        <w:t xml:space="preserve">    </w:t>
      </w:r>
      <w:r w:rsidRPr="00D45278">
        <w:rPr>
          <w:rFonts w:ascii="Calibri" w:eastAsia="標楷體" w:hAnsi="Calibri"/>
          <w:color w:val="000000"/>
          <w:szCs w:val="24"/>
        </w:rPr>
        <w:t>遴選委員會置委員九人，依下列方式產生：</w:t>
      </w:r>
    </w:p>
    <w:p w:rsidR="00293CA7" w:rsidRPr="00D45278" w:rsidRDefault="00293CA7" w:rsidP="00293CA7">
      <w:pPr>
        <w:numPr>
          <w:ilvl w:val="0"/>
          <w:numId w:val="2"/>
        </w:numPr>
        <w:tabs>
          <w:tab w:val="clear" w:pos="840"/>
          <w:tab w:val="left" w:pos="-2520"/>
          <w:tab w:val="num" w:pos="567"/>
          <w:tab w:val="num" w:pos="709"/>
          <w:tab w:val="num" w:pos="786"/>
        </w:tabs>
        <w:snapToGrid w:val="0"/>
        <w:spacing w:line="360" w:lineRule="exact"/>
        <w:ind w:left="993" w:rightChars="17" w:right="41" w:hanging="513"/>
        <w:jc w:val="both"/>
        <w:rPr>
          <w:rFonts w:ascii="Calibri" w:eastAsia="標楷體" w:hAnsi="Calibri"/>
          <w:color w:val="000000"/>
          <w:szCs w:val="24"/>
        </w:rPr>
      </w:pPr>
      <w:r w:rsidRPr="00D45278">
        <w:rPr>
          <w:rFonts w:ascii="Calibri" w:eastAsia="標楷體" w:hAnsi="Calibri"/>
          <w:color w:val="000000"/>
          <w:szCs w:val="24"/>
        </w:rPr>
        <w:t>教師代表六人：於院務會議中遴選</w:t>
      </w:r>
      <w:r w:rsidRPr="00D45278">
        <w:rPr>
          <w:rFonts w:ascii="Calibri" w:eastAsia="標楷體" w:hAnsi="Calibri"/>
          <w:color w:val="000000"/>
          <w:szCs w:val="22"/>
        </w:rPr>
        <w:t>現任院長以外之編制內專任副教授以上教師擔任</w:t>
      </w:r>
      <w:r w:rsidRPr="00D45278">
        <w:rPr>
          <w:rFonts w:ascii="Calibri" w:eastAsia="標楷體" w:hAnsi="Calibri"/>
          <w:color w:val="000000"/>
          <w:kern w:val="0"/>
          <w:szCs w:val="22"/>
        </w:rPr>
        <w:t>。</w:t>
      </w:r>
    </w:p>
    <w:p w:rsidR="00293CA7" w:rsidRPr="00D45278" w:rsidRDefault="00293CA7" w:rsidP="00293CA7">
      <w:pPr>
        <w:numPr>
          <w:ilvl w:val="0"/>
          <w:numId w:val="2"/>
        </w:numPr>
        <w:tabs>
          <w:tab w:val="clear" w:pos="840"/>
          <w:tab w:val="left" w:pos="-2520"/>
          <w:tab w:val="num" w:pos="786"/>
        </w:tabs>
        <w:snapToGrid w:val="0"/>
        <w:spacing w:line="360" w:lineRule="exact"/>
        <w:ind w:left="786" w:rightChars="-59" w:right="-142"/>
        <w:jc w:val="both"/>
        <w:rPr>
          <w:rFonts w:ascii="Calibri" w:eastAsia="標楷體" w:hAnsi="Calibri"/>
          <w:color w:val="000000"/>
          <w:szCs w:val="24"/>
        </w:rPr>
      </w:pPr>
      <w:r w:rsidRPr="00D45278">
        <w:rPr>
          <w:rFonts w:ascii="Calibri" w:eastAsia="標楷體" w:hAnsi="Calibri"/>
          <w:color w:val="000000"/>
          <w:szCs w:val="24"/>
        </w:rPr>
        <w:t>院外代表三人：由院務會議推薦聘請院外</w:t>
      </w:r>
      <w:r w:rsidRPr="00D45278">
        <w:rPr>
          <w:rFonts w:ascii="Calibri" w:eastAsia="標楷體" w:hAnsi="Calibri" w:hint="eastAsia"/>
          <w:color w:val="000000"/>
          <w:szCs w:val="24"/>
        </w:rPr>
        <w:t>教授級以上</w:t>
      </w:r>
      <w:r w:rsidRPr="00D45278">
        <w:rPr>
          <w:rFonts w:ascii="Calibri" w:eastAsia="標楷體" w:hAnsi="Calibri"/>
          <w:color w:val="000000"/>
          <w:szCs w:val="24"/>
        </w:rPr>
        <w:t>公正熱心人士擔任之。</w:t>
      </w:r>
    </w:p>
    <w:p w:rsidR="00293CA7" w:rsidRPr="00D45278" w:rsidRDefault="00293CA7" w:rsidP="00293CA7">
      <w:pPr>
        <w:numPr>
          <w:ilvl w:val="0"/>
          <w:numId w:val="2"/>
        </w:numPr>
        <w:tabs>
          <w:tab w:val="clear" w:pos="840"/>
          <w:tab w:val="left" w:pos="-2520"/>
          <w:tab w:val="num" w:pos="786"/>
        </w:tabs>
        <w:snapToGrid w:val="0"/>
        <w:spacing w:line="360" w:lineRule="exact"/>
        <w:ind w:left="993" w:rightChars="17" w:right="41" w:hanging="513"/>
        <w:jc w:val="both"/>
        <w:rPr>
          <w:rFonts w:ascii="Calibri" w:eastAsia="標楷體" w:hAnsi="Calibri"/>
          <w:color w:val="000000"/>
          <w:szCs w:val="24"/>
        </w:rPr>
      </w:pPr>
      <w:r w:rsidRPr="00D45278">
        <w:rPr>
          <w:rFonts w:ascii="Calibri" w:eastAsia="標楷體" w:hAnsi="Calibri"/>
          <w:color w:val="000000"/>
          <w:szCs w:val="24"/>
        </w:rPr>
        <w:t>召集人由委員互選產生。</w:t>
      </w:r>
    </w:p>
    <w:p w:rsidR="00293CA7" w:rsidRPr="00D45278" w:rsidRDefault="00293CA7" w:rsidP="00293CA7">
      <w:pPr>
        <w:tabs>
          <w:tab w:val="left" w:pos="960"/>
          <w:tab w:val="left" w:pos="1920"/>
          <w:tab w:val="left" w:pos="2880"/>
          <w:tab w:val="left" w:pos="3840"/>
        </w:tabs>
        <w:spacing w:line="360" w:lineRule="exact"/>
        <w:ind w:leftChars="177" w:left="425"/>
        <w:jc w:val="both"/>
        <w:rPr>
          <w:rFonts w:ascii="Calibri" w:eastAsia="標楷體" w:hAnsi="Calibri"/>
          <w:color w:val="000000"/>
          <w:szCs w:val="24"/>
        </w:rPr>
      </w:pPr>
      <w:r w:rsidRPr="00D45278">
        <w:rPr>
          <w:rFonts w:ascii="Calibri" w:eastAsia="標楷體" w:hAnsi="Calibri"/>
          <w:color w:val="000000"/>
          <w:szCs w:val="24"/>
        </w:rPr>
        <w:t>委員為無給職，不予核發聘書。</w:t>
      </w:r>
    </w:p>
    <w:p w:rsidR="00293CA7" w:rsidRPr="00D45278" w:rsidRDefault="00293CA7" w:rsidP="00293CA7">
      <w:pPr>
        <w:spacing w:line="360" w:lineRule="exact"/>
        <w:ind w:left="426" w:right="238"/>
        <w:rPr>
          <w:rFonts w:eastAsia="標楷體"/>
        </w:rPr>
      </w:pPr>
      <w:r w:rsidRPr="00D45278">
        <w:rPr>
          <w:rFonts w:eastAsia="標楷體"/>
          <w:color w:val="000000"/>
        </w:rPr>
        <w:t>委員為院長候選人時，當然</w:t>
      </w:r>
      <w:r w:rsidRPr="00D45278">
        <w:rPr>
          <w:rFonts w:eastAsia="標楷體"/>
        </w:rPr>
        <w:t>喪失委員資格，所遺委員缺額按身分別依規定遞補之。委員有下列情形之一者，經遴選委員會確認後，解除其職務：</w:t>
      </w:r>
    </w:p>
    <w:p w:rsidR="00293CA7" w:rsidRPr="00D45278" w:rsidRDefault="00293CA7" w:rsidP="00293CA7">
      <w:pPr>
        <w:numPr>
          <w:ilvl w:val="0"/>
          <w:numId w:val="5"/>
        </w:numPr>
        <w:autoSpaceDE w:val="0"/>
        <w:autoSpaceDN w:val="0"/>
        <w:spacing w:line="360" w:lineRule="exact"/>
        <w:rPr>
          <w:rFonts w:eastAsia="標楷體"/>
        </w:rPr>
      </w:pPr>
      <w:r w:rsidRPr="00D45278">
        <w:rPr>
          <w:rFonts w:eastAsia="標楷體"/>
        </w:rPr>
        <w:t>因故無法參與遴選作業。</w:t>
      </w:r>
    </w:p>
    <w:p w:rsidR="00293CA7" w:rsidRPr="00D45278" w:rsidRDefault="00293CA7" w:rsidP="00293CA7">
      <w:pPr>
        <w:numPr>
          <w:ilvl w:val="0"/>
          <w:numId w:val="5"/>
        </w:numPr>
        <w:autoSpaceDE w:val="0"/>
        <w:autoSpaceDN w:val="0"/>
        <w:spacing w:line="360" w:lineRule="exact"/>
        <w:rPr>
          <w:rFonts w:eastAsia="標楷體"/>
        </w:rPr>
      </w:pPr>
      <w:r w:rsidRPr="00D45278">
        <w:rPr>
          <w:rFonts w:eastAsia="標楷體"/>
        </w:rPr>
        <w:t>與候選人有配偶、三親等內之血親或姻親或曾有此關係。</w:t>
      </w:r>
    </w:p>
    <w:p w:rsidR="00293CA7" w:rsidRPr="00D45278" w:rsidRDefault="00293CA7" w:rsidP="00293CA7">
      <w:pPr>
        <w:numPr>
          <w:ilvl w:val="0"/>
          <w:numId w:val="5"/>
        </w:numPr>
        <w:autoSpaceDE w:val="0"/>
        <w:autoSpaceDN w:val="0"/>
        <w:spacing w:line="360" w:lineRule="exact"/>
        <w:rPr>
          <w:rFonts w:eastAsia="標楷體"/>
        </w:rPr>
      </w:pPr>
      <w:r w:rsidRPr="00D45278">
        <w:rPr>
          <w:rFonts w:eastAsia="標楷體"/>
        </w:rPr>
        <w:t>與候選人有學位論文指導之師生關係。</w:t>
      </w:r>
    </w:p>
    <w:p w:rsidR="00293CA7" w:rsidRPr="00D45278" w:rsidRDefault="00293CA7" w:rsidP="00293CA7">
      <w:pPr>
        <w:spacing w:line="360" w:lineRule="exact"/>
        <w:ind w:left="426" w:right="238"/>
        <w:rPr>
          <w:rFonts w:eastAsia="標楷體"/>
        </w:rPr>
      </w:pPr>
      <w:r w:rsidRPr="00D45278">
        <w:rPr>
          <w:rFonts w:eastAsia="標楷體"/>
        </w:rPr>
        <w:t>委員有具體事實足認其執行職務有偏頗之虞經揭露者，應提遴選委員會討論，作成是否解除委員職務之決議。</w:t>
      </w:r>
    </w:p>
    <w:p w:rsidR="00293CA7" w:rsidRPr="00D45278" w:rsidRDefault="00293CA7" w:rsidP="00293CA7">
      <w:pPr>
        <w:tabs>
          <w:tab w:val="left" w:pos="960"/>
          <w:tab w:val="left" w:pos="1920"/>
          <w:tab w:val="left" w:pos="2880"/>
          <w:tab w:val="left" w:pos="3840"/>
        </w:tabs>
        <w:spacing w:line="440" w:lineRule="exact"/>
        <w:jc w:val="both"/>
        <w:rPr>
          <w:rFonts w:ascii="Calibri" w:eastAsia="標楷體" w:hAnsi="Calibri"/>
          <w:color w:val="000000"/>
          <w:szCs w:val="24"/>
        </w:rPr>
      </w:pPr>
      <w:r w:rsidRPr="00D45278">
        <w:rPr>
          <w:rFonts w:ascii="Calibri" w:eastAsia="標楷體" w:hAnsi="Calibri"/>
          <w:color w:val="000000"/>
          <w:szCs w:val="24"/>
        </w:rPr>
        <w:t>第五條</w:t>
      </w:r>
      <w:r w:rsidRPr="00D45278">
        <w:rPr>
          <w:rFonts w:ascii="Calibri" w:eastAsia="標楷體" w:hAnsi="Calibri"/>
          <w:color w:val="000000"/>
          <w:szCs w:val="24"/>
        </w:rPr>
        <w:t xml:space="preserve"> </w:t>
      </w:r>
      <w:r w:rsidRPr="00D45278">
        <w:rPr>
          <w:rFonts w:ascii="Calibri" w:eastAsia="標楷體" w:hAnsi="Calibri"/>
          <w:color w:val="000000"/>
          <w:szCs w:val="24"/>
        </w:rPr>
        <w:t>遴選委員會之職掌</w:t>
      </w:r>
    </w:p>
    <w:p w:rsidR="00293CA7" w:rsidRPr="00D45278" w:rsidRDefault="00293CA7" w:rsidP="00293CA7">
      <w:pPr>
        <w:tabs>
          <w:tab w:val="left" w:pos="-2520"/>
        </w:tabs>
        <w:spacing w:line="440" w:lineRule="exact"/>
        <w:ind w:leftChars="197" w:left="473" w:right="-24"/>
        <w:jc w:val="both"/>
        <w:rPr>
          <w:rFonts w:ascii="Calibri" w:eastAsia="標楷體" w:hAnsi="Calibri"/>
          <w:color w:val="000000"/>
          <w:szCs w:val="24"/>
        </w:rPr>
      </w:pPr>
      <w:r w:rsidRPr="00D45278">
        <w:rPr>
          <w:rFonts w:ascii="Calibri" w:eastAsia="標楷體" w:hAnsi="Calibri"/>
          <w:color w:val="000000"/>
          <w:szCs w:val="24"/>
        </w:rPr>
        <w:t>公開徵選院長啟事文稿之審定、辦理院長之推薦、初審、複審及提報院長候選人請校長圈選核定等事宜。</w:t>
      </w:r>
    </w:p>
    <w:p w:rsidR="00293CA7" w:rsidRPr="00D45278" w:rsidRDefault="00293CA7" w:rsidP="00293CA7">
      <w:pPr>
        <w:tabs>
          <w:tab w:val="left" w:pos="-2520"/>
        </w:tabs>
        <w:spacing w:line="440" w:lineRule="exact"/>
        <w:ind w:leftChars="197" w:left="473" w:right="-153"/>
        <w:jc w:val="both"/>
        <w:rPr>
          <w:rFonts w:ascii="Calibri" w:eastAsia="標楷體" w:hAnsi="Calibri"/>
          <w:color w:val="000000"/>
          <w:szCs w:val="24"/>
        </w:rPr>
      </w:pPr>
      <w:r w:rsidRPr="00D45278">
        <w:rPr>
          <w:rFonts w:ascii="Calibri" w:eastAsia="標楷體" w:hAnsi="Calibri"/>
          <w:color w:val="000000"/>
          <w:szCs w:val="24"/>
        </w:rPr>
        <w:t>遴選委員會應有全體委員三分之二以上出席始得開議，並不得代理。</w:t>
      </w:r>
    </w:p>
    <w:p w:rsidR="00293CA7" w:rsidRPr="00D45278" w:rsidRDefault="00293CA7" w:rsidP="00293CA7">
      <w:pPr>
        <w:tabs>
          <w:tab w:val="left" w:pos="-2520"/>
        </w:tabs>
        <w:spacing w:line="440" w:lineRule="exact"/>
        <w:ind w:leftChars="197" w:left="473" w:right="-153"/>
        <w:jc w:val="both"/>
        <w:rPr>
          <w:rFonts w:ascii="Calibri" w:eastAsia="標楷體" w:hAnsi="Calibri"/>
          <w:color w:val="000000"/>
          <w:szCs w:val="24"/>
        </w:rPr>
      </w:pPr>
      <w:r w:rsidRPr="00D45278">
        <w:rPr>
          <w:rFonts w:ascii="Calibri" w:eastAsia="標楷體" w:hAnsi="Calibri"/>
          <w:color w:val="000000"/>
          <w:szCs w:val="24"/>
        </w:rPr>
        <w:t>遴選委員會應邀請學生代表列席，並得邀請相關人員列席。</w:t>
      </w:r>
    </w:p>
    <w:p w:rsidR="00293CA7" w:rsidRPr="00D45278" w:rsidRDefault="00293CA7" w:rsidP="00293CA7">
      <w:pPr>
        <w:tabs>
          <w:tab w:val="left" w:pos="-2520"/>
        </w:tabs>
        <w:spacing w:line="440" w:lineRule="exact"/>
        <w:ind w:leftChars="197" w:left="473" w:right="-153"/>
        <w:jc w:val="both"/>
        <w:rPr>
          <w:rFonts w:ascii="Calibri" w:eastAsia="標楷體" w:hAnsi="Calibri"/>
          <w:color w:val="000000"/>
          <w:szCs w:val="24"/>
        </w:rPr>
      </w:pPr>
      <w:r w:rsidRPr="00D45278">
        <w:rPr>
          <w:rFonts w:ascii="Calibri" w:eastAsia="標楷體" w:hAnsi="Calibri"/>
          <w:color w:val="000000"/>
          <w:szCs w:val="24"/>
        </w:rPr>
        <w:t>參與遴選工作之有關人員應嚴守秘密。但其他法律另有規定或遴選委員會依法決議予以公開者，不在此限。</w:t>
      </w:r>
    </w:p>
    <w:p w:rsidR="00293CA7" w:rsidRPr="00D45278" w:rsidRDefault="00293CA7" w:rsidP="00293CA7">
      <w:pPr>
        <w:tabs>
          <w:tab w:val="left" w:pos="960"/>
          <w:tab w:val="left" w:pos="1920"/>
          <w:tab w:val="left" w:pos="2880"/>
          <w:tab w:val="left" w:pos="3840"/>
        </w:tabs>
        <w:adjustRightInd w:val="0"/>
        <w:snapToGrid w:val="0"/>
        <w:spacing w:line="440" w:lineRule="exact"/>
        <w:jc w:val="both"/>
        <w:rPr>
          <w:rFonts w:ascii="Calibri" w:eastAsia="標楷體" w:hAnsi="Calibri"/>
          <w:color w:val="000000"/>
          <w:szCs w:val="24"/>
        </w:rPr>
      </w:pPr>
      <w:r w:rsidRPr="00D45278">
        <w:rPr>
          <w:rFonts w:ascii="Calibri" w:eastAsia="標楷體" w:hAnsi="Calibri"/>
          <w:color w:val="000000"/>
          <w:szCs w:val="24"/>
        </w:rPr>
        <w:t>第六條</w:t>
      </w:r>
      <w:r w:rsidRPr="00D45278">
        <w:rPr>
          <w:rFonts w:ascii="Calibri" w:eastAsia="標楷體" w:hAnsi="Calibri"/>
          <w:color w:val="000000"/>
          <w:szCs w:val="24"/>
        </w:rPr>
        <w:t xml:space="preserve"> </w:t>
      </w:r>
      <w:r w:rsidRPr="00D45278">
        <w:rPr>
          <w:rFonts w:ascii="Calibri" w:eastAsia="標楷體" w:hAnsi="Calibri"/>
          <w:color w:val="000000"/>
          <w:szCs w:val="24"/>
        </w:rPr>
        <w:t>院長候選人之資格條件</w:t>
      </w:r>
    </w:p>
    <w:p w:rsidR="00293CA7" w:rsidRPr="00D45278" w:rsidRDefault="00293CA7" w:rsidP="00293CA7">
      <w:pPr>
        <w:tabs>
          <w:tab w:val="left" w:pos="960"/>
          <w:tab w:val="left" w:pos="1920"/>
          <w:tab w:val="left" w:pos="2880"/>
          <w:tab w:val="left" w:pos="3840"/>
        </w:tabs>
        <w:adjustRightInd w:val="0"/>
        <w:snapToGrid w:val="0"/>
        <w:spacing w:line="440" w:lineRule="exact"/>
        <w:ind w:leftChars="177" w:left="425"/>
        <w:jc w:val="both"/>
        <w:rPr>
          <w:rFonts w:ascii="Calibri" w:eastAsia="標楷體" w:hAnsi="Calibri"/>
          <w:color w:val="000000"/>
          <w:szCs w:val="24"/>
        </w:rPr>
      </w:pPr>
      <w:r w:rsidRPr="00D45278">
        <w:rPr>
          <w:rFonts w:ascii="Calibri" w:eastAsia="標楷體" w:hAnsi="Calibri"/>
          <w:color w:val="000000"/>
          <w:szCs w:val="24"/>
        </w:rPr>
        <w:lastRenderedPageBreak/>
        <w:t>本院院長候選人須具備下列條件：</w:t>
      </w:r>
    </w:p>
    <w:p w:rsidR="00293CA7" w:rsidRPr="00D45278" w:rsidRDefault="00293CA7" w:rsidP="00293CA7">
      <w:pPr>
        <w:tabs>
          <w:tab w:val="left" w:pos="960"/>
          <w:tab w:val="left" w:pos="1920"/>
          <w:tab w:val="left" w:pos="2880"/>
          <w:tab w:val="left" w:pos="3840"/>
        </w:tabs>
        <w:adjustRightInd w:val="0"/>
        <w:snapToGrid w:val="0"/>
        <w:spacing w:line="440" w:lineRule="exact"/>
        <w:ind w:leftChars="177" w:left="425"/>
        <w:jc w:val="both"/>
        <w:rPr>
          <w:rFonts w:ascii="Calibri" w:eastAsia="標楷體" w:hAnsi="Calibri"/>
          <w:color w:val="000000"/>
          <w:szCs w:val="24"/>
        </w:rPr>
      </w:pPr>
      <w:r w:rsidRPr="00D45278">
        <w:rPr>
          <w:rFonts w:ascii="Calibri" w:eastAsia="標楷體" w:hAnsi="Calibri"/>
          <w:color w:val="000000"/>
          <w:szCs w:val="24"/>
        </w:rPr>
        <w:t>一、具教育部認可或審定之國內外大學教授資格者。</w:t>
      </w:r>
    </w:p>
    <w:p w:rsidR="00293CA7" w:rsidRPr="00D45278" w:rsidRDefault="00293CA7" w:rsidP="00293CA7">
      <w:pPr>
        <w:tabs>
          <w:tab w:val="left" w:pos="960"/>
          <w:tab w:val="left" w:pos="1920"/>
          <w:tab w:val="left" w:pos="2880"/>
          <w:tab w:val="left" w:pos="3840"/>
        </w:tabs>
        <w:adjustRightInd w:val="0"/>
        <w:snapToGrid w:val="0"/>
        <w:spacing w:line="440" w:lineRule="exact"/>
        <w:ind w:leftChars="177" w:left="425"/>
        <w:jc w:val="both"/>
        <w:rPr>
          <w:rFonts w:ascii="Calibri" w:eastAsia="標楷體" w:hAnsi="Calibri"/>
          <w:color w:val="000000"/>
          <w:szCs w:val="24"/>
        </w:rPr>
      </w:pPr>
      <w:r w:rsidRPr="00D45278">
        <w:rPr>
          <w:rFonts w:ascii="Calibri" w:eastAsia="標楷體" w:hAnsi="Calibri"/>
          <w:color w:val="000000"/>
          <w:szCs w:val="24"/>
        </w:rPr>
        <w:t>二、</w:t>
      </w:r>
      <w:r w:rsidRPr="00D45278">
        <w:rPr>
          <w:rFonts w:ascii="Calibri" w:eastAsia="標楷體" w:hAnsi="Calibri" w:hint="eastAsia"/>
          <w:color w:val="000000"/>
          <w:szCs w:val="24"/>
        </w:rPr>
        <w:t>在學術上有卓越表現並富行政經驗及領導能力者。</w:t>
      </w:r>
    </w:p>
    <w:p w:rsidR="00293CA7" w:rsidRPr="00D45278" w:rsidRDefault="00293CA7" w:rsidP="00293CA7">
      <w:pPr>
        <w:tabs>
          <w:tab w:val="left" w:pos="-2520"/>
        </w:tabs>
        <w:spacing w:line="440" w:lineRule="exact"/>
        <w:ind w:right="43"/>
        <w:jc w:val="both"/>
        <w:rPr>
          <w:rFonts w:ascii="Calibri" w:eastAsia="標楷體" w:hAnsi="Calibri"/>
          <w:color w:val="000000"/>
          <w:szCs w:val="24"/>
        </w:rPr>
      </w:pPr>
      <w:r w:rsidRPr="00D45278">
        <w:rPr>
          <w:rFonts w:ascii="Calibri" w:eastAsia="標楷體" w:hAnsi="Calibri"/>
          <w:color w:val="000000"/>
          <w:szCs w:val="24"/>
        </w:rPr>
        <w:t>第七條</w:t>
      </w:r>
      <w:r w:rsidRPr="00D45278">
        <w:rPr>
          <w:rFonts w:ascii="Calibri" w:eastAsia="標楷體" w:hAnsi="Calibri"/>
          <w:color w:val="000000"/>
          <w:szCs w:val="24"/>
        </w:rPr>
        <w:t xml:space="preserve"> </w:t>
      </w:r>
      <w:r w:rsidRPr="00D45278">
        <w:rPr>
          <w:rFonts w:ascii="Calibri" w:eastAsia="標楷體" w:hAnsi="Calibri"/>
          <w:color w:val="000000"/>
          <w:szCs w:val="24"/>
        </w:rPr>
        <w:t>院長候選人之推薦辦法：</w:t>
      </w:r>
    </w:p>
    <w:p w:rsidR="00293CA7" w:rsidRPr="00D45278" w:rsidRDefault="00293CA7" w:rsidP="00293CA7">
      <w:pPr>
        <w:tabs>
          <w:tab w:val="left" w:pos="-2520"/>
        </w:tabs>
        <w:spacing w:line="440" w:lineRule="exact"/>
        <w:ind w:leftChars="177" w:left="850" w:rightChars="-50" w:right="-120" w:hangingChars="177" w:hanging="425"/>
        <w:jc w:val="both"/>
        <w:rPr>
          <w:rFonts w:ascii="Calibri" w:eastAsia="標楷體" w:hAnsi="Calibri"/>
          <w:color w:val="000000"/>
          <w:szCs w:val="24"/>
        </w:rPr>
      </w:pPr>
      <w:r w:rsidRPr="00D45278">
        <w:rPr>
          <w:rFonts w:ascii="Calibri" w:eastAsia="標楷體" w:hAnsi="Calibri"/>
          <w:color w:val="000000"/>
          <w:szCs w:val="24"/>
        </w:rPr>
        <w:t>一、遴選委員會評估本院未來五年發展目標並擬訂舉薦院長候選人的考量項目，於推薦前公布，並辦理院內公開連署及院內外公開徵求人選。</w:t>
      </w:r>
    </w:p>
    <w:p w:rsidR="00293CA7" w:rsidRPr="00D45278" w:rsidRDefault="00293CA7" w:rsidP="00293CA7">
      <w:pPr>
        <w:tabs>
          <w:tab w:val="left" w:pos="-2520"/>
          <w:tab w:val="left" w:pos="426"/>
        </w:tabs>
        <w:spacing w:line="440" w:lineRule="exact"/>
        <w:ind w:left="426" w:right="43"/>
        <w:jc w:val="both"/>
        <w:rPr>
          <w:rFonts w:ascii="Calibri" w:eastAsia="標楷體" w:hAnsi="Calibri"/>
          <w:color w:val="000000"/>
          <w:szCs w:val="24"/>
        </w:rPr>
      </w:pPr>
      <w:r w:rsidRPr="00D45278">
        <w:rPr>
          <w:rFonts w:ascii="Calibri" w:eastAsia="標楷體" w:hAnsi="Calibri"/>
          <w:color w:val="000000"/>
          <w:szCs w:val="24"/>
        </w:rPr>
        <w:t>二、院長候選人產生辦法：</w:t>
      </w:r>
    </w:p>
    <w:p w:rsidR="00293CA7" w:rsidRPr="00D45278" w:rsidRDefault="00293CA7" w:rsidP="00293CA7">
      <w:pPr>
        <w:tabs>
          <w:tab w:val="left" w:pos="-2520"/>
          <w:tab w:val="num" w:pos="426"/>
        </w:tabs>
        <w:spacing w:line="440" w:lineRule="exact"/>
        <w:ind w:left="426" w:right="43" w:hanging="142"/>
        <w:jc w:val="both"/>
        <w:rPr>
          <w:rFonts w:ascii="Calibri" w:eastAsia="標楷體" w:hAnsi="Calibri"/>
          <w:color w:val="000000"/>
          <w:szCs w:val="24"/>
        </w:rPr>
      </w:pPr>
      <w:r w:rsidRPr="00D45278">
        <w:rPr>
          <w:rFonts w:ascii="Calibri" w:eastAsia="標楷體" w:hAnsi="Calibri"/>
          <w:color w:val="000000"/>
          <w:szCs w:val="24"/>
        </w:rPr>
        <w:t xml:space="preserve">     1.</w:t>
      </w:r>
      <w:r w:rsidRPr="00D45278">
        <w:rPr>
          <w:rFonts w:ascii="Calibri" w:eastAsia="標楷體" w:hAnsi="Calibri"/>
          <w:color w:val="000000"/>
          <w:szCs w:val="24"/>
        </w:rPr>
        <w:t>本院編制內專任教師十人以上連署推薦，每名教師連署人數不限。</w:t>
      </w:r>
    </w:p>
    <w:p w:rsidR="00293CA7" w:rsidRPr="00D45278" w:rsidRDefault="00293CA7" w:rsidP="00293CA7">
      <w:pPr>
        <w:tabs>
          <w:tab w:val="left" w:pos="-2520"/>
          <w:tab w:val="num" w:pos="426"/>
        </w:tabs>
        <w:spacing w:line="440" w:lineRule="exact"/>
        <w:ind w:left="426" w:right="-153" w:hanging="142"/>
        <w:jc w:val="both"/>
        <w:rPr>
          <w:rFonts w:ascii="Calibri" w:eastAsia="標楷體" w:hAnsi="Calibri"/>
          <w:color w:val="000000"/>
          <w:szCs w:val="24"/>
        </w:rPr>
      </w:pPr>
      <w:r w:rsidRPr="00D45278">
        <w:rPr>
          <w:rFonts w:ascii="Calibri" w:eastAsia="標楷體" w:hAnsi="Calibri"/>
          <w:color w:val="000000"/>
          <w:szCs w:val="24"/>
        </w:rPr>
        <w:t xml:space="preserve">     2.</w:t>
      </w:r>
      <w:r w:rsidRPr="00D45278">
        <w:rPr>
          <w:rFonts w:ascii="Calibri" w:eastAsia="標楷體" w:hAnsi="Calibri"/>
          <w:color w:val="000000"/>
          <w:szCs w:val="24"/>
        </w:rPr>
        <w:t>經遴選委員五人以上連署，每名委員連署人數不限。</w:t>
      </w:r>
    </w:p>
    <w:p w:rsidR="00293CA7" w:rsidRPr="00D45278" w:rsidRDefault="00293CA7" w:rsidP="00293CA7">
      <w:pPr>
        <w:spacing w:line="440" w:lineRule="exact"/>
        <w:rPr>
          <w:rFonts w:ascii="Calibri" w:eastAsia="標楷體" w:hAnsi="Calibri"/>
          <w:color w:val="000000"/>
          <w:szCs w:val="24"/>
        </w:rPr>
      </w:pPr>
      <w:r w:rsidRPr="00D45278">
        <w:rPr>
          <w:rFonts w:ascii="Calibri" w:eastAsia="標楷體" w:hAnsi="Calibri"/>
          <w:color w:val="000000"/>
          <w:szCs w:val="24"/>
        </w:rPr>
        <w:t>第八條</w:t>
      </w:r>
      <w:r w:rsidRPr="00D45278">
        <w:rPr>
          <w:rFonts w:ascii="Calibri" w:eastAsia="標楷體" w:hAnsi="Calibri"/>
          <w:color w:val="000000"/>
          <w:szCs w:val="24"/>
        </w:rPr>
        <w:t xml:space="preserve"> </w:t>
      </w:r>
      <w:r w:rsidRPr="00D45278">
        <w:rPr>
          <w:rFonts w:ascii="Calibri" w:eastAsia="標楷體" w:hAnsi="Calibri"/>
          <w:color w:val="000000"/>
          <w:szCs w:val="24"/>
        </w:rPr>
        <w:t>院長候選人初審、複審辦法：</w:t>
      </w:r>
    </w:p>
    <w:p w:rsidR="00293CA7" w:rsidRPr="00D45278" w:rsidRDefault="00293CA7" w:rsidP="00293CA7">
      <w:pPr>
        <w:spacing w:line="440" w:lineRule="exact"/>
        <w:ind w:leftChars="177" w:left="425"/>
        <w:rPr>
          <w:rFonts w:ascii="Calibri" w:eastAsia="標楷體" w:hAnsi="Calibri"/>
          <w:color w:val="000000"/>
          <w:szCs w:val="24"/>
        </w:rPr>
      </w:pPr>
      <w:r w:rsidRPr="00D45278">
        <w:rPr>
          <w:rFonts w:ascii="Calibri" w:eastAsia="標楷體" w:hAnsi="Calibri"/>
          <w:color w:val="000000"/>
          <w:szCs w:val="24"/>
        </w:rPr>
        <w:t>遴選委員會徵得被推薦人同意，根據院長舉薦考量項目，對被推薦人作資料搜集、訪查、審核及投票選出院長候選人，安排遴選委員會與院長候選人面談；遴選委員會複審選出獲二分之一以上委員認同之最適人選一至三位，報請校長圈選核定。</w:t>
      </w:r>
    </w:p>
    <w:p w:rsidR="00293CA7" w:rsidRPr="00D45278" w:rsidRDefault="00293CA7" w:rsidP="00293CA7">
      <w:pPr>
        <w:tabs>
          <w:tab w:val="left" w:pos="960"/>
          <w:tab w:val="left" w:pos="1920"/>
          <w:tab w:val="left" w:pos="2880"/>
          <w:tab w:val="left" w:pos="3840"/>
        </w:tabs>
        <w:spacing w:line="440" w:lineRule="exact"/>
        <w:jc w:val="both"/>
        <w:rPr>
          <w:rFonts w:ascii="Calibri" w:eastAsia="標楷體" w:hAnsi="Calibri"/>
          <w:color w:val="000000"/>
          <w:szCs w:val="24"/>
        </w:rPr>
      </w:pPr>
      <w:r w:rsidRPr="00D45278">
        <w:rPr>
          <w:rFonts w:ascii="Calibri" w:eastAsia="標楷體" w:hAnsi="Calibri"/>
          <w:color w:val="000000"/>
          <w:szCs w:val="24"/>
        </w:rPr>
        <w:t>第九條</w:t>
      </w:r>
      <w:r w:rsidRPr="00D45278">
        <w:rPr>
          <w:rFonts w:ascii="Calibri" w:eastAsia="標楷體" w:hAnsi="Calibri"/>
          <w:color w:val="000000"/>
          <w:szCs w:val="24"/>
        </w:rPr>
        <w:t xml:space="preserve"> </w:t>
      </w:r>
      <w:r w:rsidRPr="00D45278">
        <w:rPr>
          <w:rFonts w:ascii="Calibri" w:eastAsia="標楷體" w:hAnsi="Calibri"/>
          <w:color w:val="000000"/>
          <w:szCs w:val="24"/>
        </w:rPr>
        <w:t>專任教師聘任</w:t>
      </w:r>
    </w:p>
    <w:p w:rsidR="00293CA7" w:rsidRPr="00D45278" w:rsidRDefault="00293CA7" w:rsidP="00293CA7">
      <w:pPr>
        <w:tabs>
          <w:tab w:val="left" w:pos="960"/>
          <w:tab w:val="left" w:pos="1920"/>
          <w:tab w:val="left" w:pos="2880"/>
          <w:tab w:val="left" w:pos="3840"/>
        </w:tabs>
        <w:spacing w:line="440" w:lineRule="exact"/>
        <w:ind w:leftChars="177" w:left="850" w:hangingChars="177" w:hanging="425"/>
        <w:jc w:val="both"/>
        <w:rPr>
          <w:rFonts w:ascii="Calibri" w:eastAsia="標楷體" w:hAnsi="Calibri"/>
          <w:color w:val="000000"/>
          <w:szCs w:val="24"/>
        </w:rPr>
      </w:pPr>
      <w:r w:rsidRPr="00D45278">
        <w:rPr>
          <w:rFonts w:ascii="Calibri" w:eastAsia="標楷體" w:hAnsi="Calibri"/>
          <w:color w:val="000000"/>
          <w:szCs w:val="24"/>
        </w:rPr>
        <w:t xml:space="preserve">    </w:t>
      </w:r>
      <w:r w:rsidRPr="00D45278">
        <w:rPr>
          <w:rFonts w:ascii="Calibri" w:eastAsia="標楷體" w:hAnsi="Calibri"/>
          <w:color w:val="000000"/>
          <w:szCs w:val="24"/>
        </w:rPr>
        <w:t>經校長圈定之院長人選，如非本校教師，應依規定辦理教師指名借調或依教師聘任程序辦理。但指名借調之教師已具教授證書者僅須經校級教師評審委員會審議通過後聘任之。</w:t>
      </w:r>
    </w:p>
    <w:p w:rsidR="00293CA7" w:rsidRPr="00D45278" w:rsidRDefault="00293CA7" w:rsidP="00293CA7">
      <w:pPr>
        <w:tabs>
          <w:tab w:val="left" w:pos="960"/>
          <w:tab w:val="left" w:pos="1920"/>
          <w:tab w:val="left" w:pos="2880"/>
          <w:tab w:val="left" w:pos="3840"/>
        </w:tabs>
        <w:spacing w:line="440" w:lineRule="exact"/>
        <w:jc w:val="both"/>
        <w:rPr>
          <w:rFonts w:ascii="Calibri" w:eastAsia="標楷體" w:hAnsi="Calibri"/>
          <w:color w:val="000000"/>
          <w:szCs w:val="24"/>
        </w:rPr>
      </w:pPr>
      <w:r w:rsidRPr="00D45278">
        <w:rPr>
          <w:rFonts w:ascii="Calibri" w:eastAsia="標楷體" w:hAnsi="Calibri"/>
          <w:color w:val="000000"/>
          <w:szCs w:val="24"/>
        </w:rPr>
        <w:t>第十條</w:t>
      </w:r>
      <w:r w:rsidRPr="00D45278">
        <w:rPr>
          <w:rFonts w:ascii="Calibri" w:eastAsia="標楷體" w:hAnsi="Calibri"/>
          <w:color w:val="000000"/>
          <w:szCs w:val="24"/>
        </w:rPr>
        <w:t xml:space="preserve"> </w:t>
      </w:r>
      <w:r w:rsidRPr="00D45278">
        <w:rPr>
          <w:rFonts w:ascii="Calibri" w:eastAsia="標楷體" w:hAnsi="Calibri"/>
          <w:color w:val="000000"/>
          <w:szCs w:val="24"/>
        </w:rPr>
        <w:t>罷免辦法</w:t>
      </w:r>
    </w:p>
    <w:p w:rsidR="00293CA7" w:rsidRPr="00D45278" w:rsidRDefault="00293CA7" w:rsidP="00293CA7">
      <w:pPr>
        <w:tabs>
          <w:tab w:val="left" w:pos="960"/>
          <w:tab w:val="left" w:pos="1920"/>
          <w:tab w:val="left" w:pos="2880"/>
          <w:tab w:val="left" w:pos="3840"/>
        </w:tabs>
        <w:spacing w:line="360" w:lineRule="exact"/>
        <w:ind w:leftChars="177" w:left="425"/>
        <w:jc w:val="both"/>
        <w:rPr>
          <w:rFonts w:ascii="Calibri" w:eastAsia="標楷體" w:hAnsi="Calibri"/>
          <w:color w:val="000000"/>
          <w:szCs w:val="24"/>
        </w:rPr>
      </w:pPr>
      <w:r w:rsidRPr="00D45278">
        <w:rPr>
          <w:rFonts w:ascii="Calibri" w:eastAsia="標楷體" w:hAnsi="Calibri"/>
          <w:color w:val="000000"/>
          <w:szCs w:val="24"/>
        </w:rPr>
        <w:t>院長於任期中因重大事由，經全院編制內教師三分之一以上連署提出解除聘任，</w:t>
      </w:r>
      <w:r w:rsidRPr="00D45278">
        <w:rPr>
          <w:rFonts w:ascii="Calibri" w:eastAsia="標楷體" w:hAnsi="Calibri"/>
          <w:color w:val="000000"/>
          <w:szCs w:val="24"/>
        </w:rPr>
        <w:t xml:space="preserve"> </w:t>
      </w:r>
      <w:r w:rsidRPr="00D45278">
        <w:rPr>
          <w:rFonts w:ascii="Calibri" w:eastAsia="標楷體" w:hAnsi="Calibri"/>
          <w:color w:val="000000"/>
          <w:szCs w:val="24"/>
        </w:rPr>
        <w:t>經院務會議委員三分之二以上出席，出席委員三分之二以上通過，由出席委員互推之主席報請校長解除聘兼。</w:t>
      </w:r>
    </w:p>
    <w:p w:rsidR="00293CA7" w:rsidRPr="00D45278" w:rsidRDefault="00293CA7" w:rsidP="00293CA7">
      <w:pPr>
        <w:tabs>
          <w:tab w:val="left" w:pos="960"/>
          <w:tab w:val="left" w:pos="1920"/>
          <w:tab w:val="left" w:pos="2880"/>
          <w:tab w:val="left" w:pos="3840"/>
        </w:tabs>
        <w:spacing w:line="360" w:lineRule="exact"/>
        <w:ind w:left="708" w:hangingChars="295" w:hanging="708"/>
        <w:jc w:val="both"/>
        <w:rPr>
          <w:rFonts w:ascii="Calibri" w:eastAsia="標楷體" w:hAnsi="Calibri"/>
          <w:color w:val="000000"/>
          <w:szCs w:val="24"/>
        </w:rPr>
      </w:pPr>
      <w:r w:rsidRPr="00D45278">
        <w:rPr>
          <w:rFonts w:ascii="Calibri" w:eastAsia="標楷體" w:hAnsi="Calibri"/>
          <w:color w:val="000000"/>
          <w:szCs w:val="24"/>
        </w:rPr>
        <w:t>第十一條</w:t>
      </w:r>
      <w:r w:rsidRPr="00D45278">
        <w:rPr>
          <w:rFonts w:ascii="Calibri" w:eastAsia="標楷體" w:hAnsi="Calibri"/>
          <w:color w:val="000000"/>
          <w:szCs w:val="24"/>
        </w:rPr>
        <w:t xml:space="preserve"> </w:t>
      </w:r>
      <w:r w:rsidRPr="00D45278">
        <w:rPr>
          <w:rFonts w:ascii="Calibri" w:eastAsia="標楷體" w:hAnsi="Calibri"/>
          <w:color w:val="000000"/>
          <w:szCs w:val="24"/>
        </w:rPr>
        <w:t>院長有因故出缺、現任院長任期屆滿後未產生院長人選或新任院長延後到任等情形之一者，由校長指定本校教授代理院長職務至新任院長到任前一日止。代理期間不得逾一年。</w:t>
      </w:r>
    </w:p>
    <w:p w:rsidR="00293CA7" w:rsidRPr="00D45278" w:rsidRDefault="00293CA7" w:rsidP="00293CA7">
      <w:pPr>
        <w:tabs>
          <w:tab w:val="left" w:pos="960"/>
          <w:tab w:val="left" w:pos="1920"/>
          <w:tab w:val="left" w:pos="2880"/>
          <w:tab w:val="left" w:pos="3840"/>
        </w:tabs>
        <w:spacing w:line="360" w:lineRule="exact"/>
        <w:ind w:left="708" w:hangingChars="295" w:hanging="708"/>
        <w:jc w:val="both"/>
        <w:rPr>
          <w:rFonts w:ascii="Calibri" w:eastAsia="標楷體" w:hAnsi="Calibri"/>
          <w:color w:val="000000"/>
          <w:szCs w:val="24"/>
        </w:rPr>
      </w:pPr>
      <w:r w:rsidRPr="00D45278">
        <w:rPr>
          <w:rFonts w:ascii="Calibri" w:eastAsia="標楷體" w:hAnsi="Calibri"/>
          <w:color w:val="000000"/>
          <w:szCs w:val="24"/>
        </w:rPr>
        <w:t>第十二條</w:t>
      </w:r>
      <w:r w:rsidRPr="00D45278">
        <w:rPr>
          <w:rFonts w:ascii="Calibri" w:eastAsia="標楷體" w:hAnsi="Calibri"/>
          <w:color w:val="000000"/>
          <w:szCs w:val="24"/>
        </w:rPr>
        <w:t xml:space="preserve"> </w:t>
      </w:r>
      <w:r w:rsidRPr="00D45278">
        <w:rPr>
          <w:rFonts w:ascii="Calibri" w:eastAsia="標楷體" w:hAnsi="Calibri"/>
          <w:color w:val="000000"/>
          <w:szCs w:val="24"/>
        </w:rPr>
        <w:t>辦理院長選任、續任及解除聘兼等行政作業、會議及投票時，如涉及本身、配偶或三親等以內血親、姻親關係，應予迴避。</w:t>
      </w:r>
    </w:p>
    <w:p w:rsidR="00293CA7" w:rsidRPr="00D45278" w:rsidRDefault="00293CA7" w:rsidP="00293CA7">
      <w:pPr>
        <w:tabs>
          <w:tab w:val="left" w:pos="960"/>
          <w:tab w:val="left" w:pos="1920"/>
          <w:tab w:val="left" w:pos="2880"/>
          <w:tab w:val="left" w:pos="3840"/>
        </w:tabs>
        <w:spacing w:line="360" w:lineRule="exact"/>
        <w:jc w:val="both"/>
        <w:rPr>
          <w:rFonts w:ascii="Calibri" w:eastAsia="標楷體" w:hAnsi="Calibri"/>
          <w:color w:val="000000"/>
          <w:szCs w:val="24"/>
        </w:rPr>
      </w:pPr>
      <w:r w:rsidRPr="00D45278">
        <w:rPr>
          <w:rFonts w:ascii="Calibri" w:eastAsia="標楷體" w:hAnsi="Calibri"/>
          <w:color w:val="000000"/>
          <w:szCs w:val="24"/>
        </w:rPr>
        <w:t>第十三條</w:t>
      </w:r>
      <w:r w:rsidRPr="00D45278">
        <w:rPr>
          <w:rFonts w:ascii="Calibri" w:eastAsia="標楷體" w:hAnsi="Calibri"/>
          <w:color w:val="000000"/>
          <w:szCs w:val="24"/>
        </w:rPr>
        <w:t xml:space="preserve"> </w:t>
      </w:r>
      <w:r w:rsidRPr="00D45278">
        <w:rPr>
          <w:rFonts w:ascii="Calibri" w:eastAsia="標楷體" w:hAnsi="Calibri"/>
          <w:color w:val="000000"/>
          <w:szCs w:val="24"/>
        </w:rPr>
        <w:t>本辦法經本院院務會議訂定，提送行政會議通過後實施，修正時亦同。</w:t>
      </w:r>
    </w:p>
    <w:p w:rsidR="00293CA7" w:rsidRPr="00D45278" w:rsidRDefault="00293CA7" w:rsidP="00293CA7">
      <w:pPr>
        <w:rPr>
          <w:rFonts w:ascii="Calibri" w:eastAsia="標楷體" w:hAnsi="Calibri"/>
          <w:szCs w:val="24"/>
        </w:rPr>
      </w:pPr>
    </w:p>
    <w:p w:rsidR="007B6AAF" w:rsidRPr="00293CA7" w:rsidRDefault="007B6AAF"/>
    <w:sectPr w:rsidR="007B6AAF" w:rsidRPr="00293CA7" w:rsidSect="00293CA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0C4" w:rsidRDefault="008E20C4" w:rsidP="00F63A6D">
      <w:r>
        <w:separator/>
      </w:r>
    </w:p>
  </w:endnote>
  <w:endnote w:type="continuationSeparator" w:id="0">
    <w:p w:rsidR="008E20C4" w:rsidRDefault="008E20C4" w:rsidP="00F63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金梅毛顏楷">
    <w:altName w:val="細明體"/>
    <w:charset w:val="88"/>
    <w:family w:val="modern"/>
    <w:pitch w:val="fixed"/>
    <w:sig w:usb0="00000000"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0C4" w:rsidRDefault="008E20C4" w:rsidP="00F63A6D">
      <w:r>
        <w:separator/>
      </w:r>
    </w:p>
  </w:footnote>
  <w:footnote w:type="continuationSeparator" w:id="0">
    <w:p w:rsidR="008E20C4" w:rsidRDefault="008E20C4" w:rsidP="00F63A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81D21"/>
    <w:multiLevelType w:val="hybridMultilevel"/>
    <w:tmpl w:val="4650D56C"/>
    <w:lvl w:ilvl="0" w:tplc="E408AC66">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15:restartNumberingAfterBreak="0">
    <w:nsid w:val="30F439C2"/>
    <w:multiLevelType w:val="hybridMultilevel"/>
    <w:tmpl w:val="E608812A"/>
    <w:lvl w:ilvl="0" w:tplc="0B56257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457907C1"/>
    <w:multiLevelType w:val="hybridMultilevel"/>
    <w:tmpl w:val="D6A2A98E"/>
    <w:lvl w:ilvl="0" w:tplc="445CED12">
      <w:start w:val="1"/>
      <w:numFmt w:val="decimal"/>
      <w:lvlText w:val="%1."/>
      <w:lvlJc w:val="left"/>
      <w:pPr>
        <w:ind w:left="644" w:hanging="360"/>
      </w:pPr>
      <w:rPr>
        <w:rFonts w:ascii="Times New Roman" w:hAnsi="Times New Roman" w:cs="Times New Roman" w:hint="default"/>
      </w:rPr>
    </w:lvl>
    <w:lvl w:ilvl="1" w:tplc="04090019">
      <w:start w:val="1"/>
      <w:numFmt w:val="ideographTraditional"/>
      <w:lvlText w:val="%2、"/>
      <w:lvlJc w:val="left"/>
      <w:pPr>
        <w:ind w:left="1308" w:hanging="480"/>
      </w:pPr>
    </w:lvl>
    <w:lvl w:ilvl="2" w:tplc="0409001B">
      <w:start w:val="1"/>
      <w:numFmt w:val="lowerRoman"/>
      <w:lvlText w:val="%3."/>
      <w:lvlJc w:val="right"/>
      <w:pPr>
        <w:ind w:left="1788" w:hanging="480"/>
      </w:pPr>
    </w:lvl>
    <w:lvl w:ilvl="3" w:tplc="0409000F">
      <w:start w:val="1"/>
      <w:numFmt w:val="decimal"/>
      <w:lvlText w:val="%4."/>
      <w:lvlJc w:val="left"/>
      <w:pPr>
        <w:ind w:left="2268" w:hanging="480"/>
      </w:pPr>
    </w:lvl>
    <w:lvl w:ilvl="4" w:tplc="04090019">
      <w:start w:val="1"/>
      <w:numFmt w:val="ideographTraditional"/>
      <w:lvlText w:val="%5、"/>
      <w:lvlJc w:val="left"/>
      <w:pPr>
        <w:ind w:left="2748" w:hanging="480"/>
      </w:pPr>
    </w:lvl>
    <w:lvl w:ilvl="5" w:tplc="0409001B">
      <w:start w:val="1"/>
      <w:numFmt w:val="lowerRoman"/>
      <w:lvlText w:val="%6."/>
      <w:lvlJc w:val="right"/>
      <w:pPr>
        <w:ind w:left="3228" w:hanging="480"/>
      </w:pPr>
    </w:lvl>
    <w:lvl w:ilvl="6" w:tplc="0409000F">
      <w:start w:val="1"/>
      <w:numFmt w:val="decimal"/>
      <w:lvlText w:val="%7."/>
      <w:lvlJc w:val="left"/>
      <w:pPr>
        <w:ind w:left="3708" w:hanging="480"/>
      </w:pPr>
    </w:lvl>
    <w:lvl w:ilvl="7" w:tplc="04090019">
      <w:start w:val="1"/>
      <w:numFmt w:val="ideographTraditional"/>
      <w:lvlText w:val="%8、"/>
      <w:lvlJc w:val="left"/>
      <w:pPr>
        <w:ind w:left="4188" w:hanging="480"/>
      </w:pPr>
    </w:lvl>
    <w:lvl w:ilvl="8" w:tplc="0409001B">
      <w:start w:val="1"/>
      <w:numFmt w:val="lowerRoman"/>
      <w:lvlText w:val="%9."/>
      <w:lvlJc w:val="right"/>
      <w:pPr>
        <w:ind w:left="4668" w:hanging="480"/>
      </w:pPr>
    </w:lvl>
  </w:abstractNum>
  <w:abstractNum w:abstractNumId="3" w15:restartNumberingAfterBreak="0">
    <w:nsid w:val="51C7137E"/>
    <w:multiLevelType w:val="hybridMultilevel"/>
    <w:tmpl w:val="AD14527C"/>
    <w:lvl w:ilvl="0" w:tplc="99829DEA">
      <w:start w:val="1"/>
      <w:numFmt w:val="taiwaneseCountingThousand"/>
      <w:lvlText w:val="%1、"/>
      <w:lvlJc w:val="left"/>
      <w:pPr>
        <w:ind w:left="930" w:hanging="504"/>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 w15:restartNumberingAfterBreak="0">
    <w:nsid w:val="786508E6"/>
    <w:multiLevelType w:val="hybridMultilevel"/>
    <w:tmpl w:val="29F28470"/>
    <w:lvl w:ilvl="0" w:tplc="8770552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CA7"/>
    <w:rsid w:val="00293CA7"/>
    <w:rsid w:val="006E31DF"/>
    <w:rsid w:val="00792EC2"/>
    <w:rsid w:val="007B6AAF"/>
    <w:rsid w:val="008E20C4"/>
    <w:rsid w:val="00F40494"/>
    <w:rsid w:val="00F63A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189D9"/>
  <w15:chartTrackingRefBased/>
  <w15:docId w15:val="{A80AA75D-75C7-43E2-8029-34518F11F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3CA7"/>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93CA7"/>
    <w:rPr>
      <w:color w:val="0000FF"/>
      <w:u w:val="single"/>
    </w:rPr>
  </w:style>
  <w:style w:type="paragraph" w:styleId="Web">
    <w:name w:val="Normal (Web)"/>
    <w:basedOn w:val="a"/>
    <w:uiPriority w:val="99"/>
    <w:unhideWhenUsed/>
    <w:rsid w:val="00293CA7"/>
    <w:pPr>
      <w:widowControl/>
      <w:spacing w:before="100" w:beforeAutospacing="1" w:after="100" w:afterAutospacing="1"/>
    </w:pPr>
    <w:rPr>
      <w:rFonts w:ascii="新細明體" w:hAnsi="新細明體" w:cs="金梅毛顏楷"/>
      <w:kern w:val="0"/>
      <w:szCs w:val="24"/>
    </w:rPr>
  </w:style>
  <w:style w:type="character" w:customStyle="1" w:styleId="news1">
    <w:name w:val="news1"/>
    <w:rsid w:val="00293CA7"/>
    <w:rPr>
      <w:strike w:val="0"/>
      <w:dstrike w:val="0"/>
      <w:color w:val="3333CC"/>
      <w:sz w:val="19"/>
      <w:szCs w:val="19"/>
      <w:u w:val="none"/>
      <w:effect w:val="none"/>
    </w:rPr>
  </w:style>
  <w:style w:type="paragraph" w:styleId="a4">
    <w:name w:val="List Paragraph"/>
    <w:basedOn w:val="a"/>
    <w:uiPriority w:val="34"/>
    <w:qFormat/>
    <w:rsid w:val="00293CA7"/>
    <w:pPr>
      <w:ind w:leftChars="200" w:left="480"/>
    </w:pPr>
  </w:style>
  <w:style w:type="paragraph" w:styleId="a5">
    <w:name w:val="header"/>
    <w:basedOn w:val="a"/>
    <w:link w:val="a6"/>
    <w:uiPriority w:val="99"/>
    <w:unhideWhenUsed/>
    <w:rsid w:val="00F63A6D"/>
    <w:pPr>
      <w:tabs>
        <w:tab w:val="center" w:pos="4153"/>
        <w:tab w:val="right" w:pos="8306"/>
      </w:tabs>
      <w:snapToGrid w:val="0"/>
    </w:pPr>
    <w:rPr>
      <w:sz w:val="20"/>
    </w:rPr>
  </w:style>
  <w:style w:type="character" w:customStyle="1" w:styleId="a6">
    <w:name w:val="頁首 字元"/>
    <w:basedOn w:val="a0"/>
    <w:link w:val="a5"/>
    <w:uiPriority w:val="99"/>
    <w:rsid w:val="00F63A6D"/>
    <w:rPr>
      <w:rFonts w:ascii="Times New Roman" w:eastAsia="新細明體" w:hAnsi="Times New Roman" w:cs="Times New Roman"/>
      <w:sz w:val="20"/>
      <w:szCs w:val="20"/>
    </w:rPr>
  </w:style>
  <w:style w:type="paragraph" w:styleId="a7">
    <w:name w:val="footer"/>
    <w:basedOn w:val="a"/>
    <w:link w:val="a8"/>
    <w:uiPriority w:val="99"/>
    <w:unhideWhenUsed/>
    <w:rsid w:val="00F63A6D"/>
    <w:pPr>
      <w:tabs>
        <w:tab w:val="center" w:pos="4153"/>
        <w:tab w:val="right" w:pos="8306"/>
      </w:tabs>
      <w:snapToGrid w:val="0"/>
    </w:pPr>
    <w:rPr>
      <w:sz w:val="20"/>
    </w:rPr>
  </w:style>
  <w:style w:type="character" w:customStyle="1" w:styleId="a8">
    <w:name w:val="頁尾 字元"/>
    <w:basedOn w:val="a0"/>
    <w:link w:val="a7"/>
    <w:uiPriority w:val="99"/>
    <w:rsid w:val="00F63A6D"/>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1532</Characters>
  <Application>Microsoft Office Word</Application>
  <DocSecurity>0</DocSecurity>
  <Lines>12</Lines>
  <Paragraphs>3</Paragraphs>
  <ScaleCrop>false</ScaleCrop>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2025-04-28T07:40:00Z</dcterms:created>
  <dcterms:modified xsi:type="dcterms:W3CDTF">2025-04-28T07:40:00Z</dcterms:modified>
</cp:coreProperties>
</file>